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AA" w:rsidRDefault="00355CF8">
      <w:pPr>
        <w:pStyle w:val="a4"/>
        <w:spacing w:before="88"/>
      </w:pPr>
      <w:r>
        <w:t>ИЗВЛЕЧЕНИЯ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УСТАВА</w:t>
      </w:r>
    </w:p>
    <w:p w:rsidR="00D730F5" w:rsidRDefault="00D730F5" w:rsidP="00D730F5">
      <w:pPr>
        <w:pStyle w:val="a4"/>
        <w:ind w:left="1264" w:right="601"/>
      </w:pPr>
      <w:r>
        <w:t>МБОУ</w:t>
      </w:r>
      <w:r>
        <w:rPr>
          <w:spacing w:val="-10"/>
        </w:rPr>
        <w:t xml:space="preserve"> </w:t>
      </w:r>
      <w:r>
        <w:t>«Основная общеобразовательная школа №2»</w:t>
      </w:r>
    </w:p>
    <w:p w:rsidR="00175FAA" w:rsidRDefault="00355CF8">
      <w:pPr>
        <w:pStyle w:val="a5"/>
        <w:numPr>
          <w:ilvl w:val="1"/>
          <w:numId w:val="7"/>
        </w:numPr>
        <w:tabs>
          <w:tab w:val="left" w:pos="1265"/>
        </w:tabs>
        <w:spacing w:before="261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совет).</w:t>
      </w:r>
    </w:p>
    <w:p w:rsidR="00175FAA" w:rsidRDefault="00355CF8">
      <w:pPr>
        <w:pStyle w:val="a3"/>
        <w:spacing w:before="1"/>
        <w:ind w:right="1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 совета входят все педагогические работники Учреждения. 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бессрочно.</w:t>
      </w:r>
    </w:p>
    <w:p w:rsidR="00175FAA" w:rsidRDefault="00355CF8">
      <w:pPr>
        <w:pStyle w:val="a5"/>
        <w:numPr>
          <w:ilvl w:val="2"/>
          <w:numId w:val="7"/>
        </w:numPr>
        <w:tabs>
          <w:tab w:val="left" w:pos="1461"/>
        </w:tabs>
        <w:jc w:val="both"/>
        <w:rPr>
          <w:sz w:val="26"/>
        </w:rPr>
      </w:pPr>
      <w:r>
        <w:rPr>
          <w:sz w:val="26"/>
        </w:rPr>
        <w:t>Компетенция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совета.</w:t>
      </w:r>
    </w:p>
    <w:p w:rsidR="00175FAA" w:rsidRDefault="00355CF8">
      <w:pPr>
        <w:pStyle w:val="a3"/>
        <w:spacing w:before="4" w:line="237" w:lineRule="auto"/>
        <w:ind w:right="119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порядке:</w:t>
      </w:r>
    </w:p>
    <w:p w:rsidR="00175FAA" w:rsidRDefault="00355CF8">
      <w:pPr>
        <w:pStyle w:val="a5"/>
        <w:numPr>
          <w:ilvl w:val="0"/>
          <w:numId w:val="6"/>
        </w:numPr>
        <w:tabs>
          <w:tab w:val="left" w:pos="1093"/>
        </w:tabs>
        <w:spacing w:before="1"/>
        <w:jc w:val="both"/>
        <w:rPr>
          <w:sz w:val="26"/>
        </w:rPr>
      </w:pP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Учреждения;</w:t>
      </w:r>
    </w:p>
    <w:p w:rsidR="00175FAA" w:rsidRDefault="00355CF8">
      <w:pPr>
        <w:pStyle w:val="a5"/>
        <w:numPr>
          <w:ilvl w:val="0"/>
          <w:numId w:val="6"/>
        </w:numPr>
        <w:tabs>
          <w:tab w:val="left" w:pos="1093"/>
        </w:tabs>
        <w:spacing w:before="1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программы.</w:t>
      </w:r>
    </w:p>
    <w:p w:rsidR="00175FAA" w:rsidRDefault="00355CF8">
      <w:pPr>
        <w:pStyle w:val="a3"/>
        <w:spacing w:before="2" w:line="298" w:lineRule="exact"/>
        <w:ind w:left="809" w:firstLine="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принимает: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7"/>
        </w:tabs>
        <w:ind w:right="118" w:firstLine="708"/>
        <w:jc w:val="both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 основного 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 образования;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3"/>
        </w:tabs>
        <w:ind w:left="1093" w:hanging="284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</w:t>
      </w:r>
      <w:r>
        <w:rPr>
          <w:sz w:val="26"/>
        </w:rPr>
        <w:t>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3"/>
        </w:tabs>
        <w:spacing w:before="4" w:line="237" w:lineRule="auto"/>
        <w:ind w:right="121" w:firstLine="708"/>
        <w:jc w:val="both"/>
        <w:rPr>
          <w:sz w:val="26"/>
        </w:rPr>
      </w:pP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3"/>
        </w:tabs>
        <w:spacing w:before="1"/>
        <w:ind w:left="1093" w:hanging="284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3"/>
        </w:tabs>
        <w:spacing w:before="2"/>
        <w:ind w:right="117" w:firstLine="708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между Учреждением и обучающимися и (или) родителями 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89"/>
        </w:tabs>
        <w:spacing w:line="298" w:lineRule="exact"/>
        <w:ind w:left="1089" w:hanging="280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89"/>
        </w:tabs>
        <w:spacing w:before="5"/>
        <w:ind w:left="1089" w:hanging="280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89"/>
        </w:tabs>
        <w:spacing w:before="5"/>
        <w:ind w:right="123" w:firstLine="708"/>
        <w:rPr>
          <w:sz w:val="26"/>
        </w:rPr>
      </w:pPr>
      <w:r>
        <w:rPr>
          <w:sz w:val="26"/>
        </w:rPr>
        <w:t>выдвигает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уровня;</w:t>
      </w:r>
    </w:p>
    <w:p w:rsidR="00175FAA" w:rsidRDefault="00355CF8">
      <w:pPr>
        <w:pStyle w:val="a5"/>
        <w:numPr>
          <w:ilvl w:val="0"/>
          <w:numId w:val="5"/>
        </w:numPr>
        <w:tabs>
          <w:tab w:val="left" w:pos="1093"/>
        </w:tabs>
        <w:spacing w:before="2"/>
        <w:ind w:left="1092" w:hanging="284"/>
        <w:rPr>
          <w:sz w:val="26"/>
        </w:rPr>
      </w:pP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7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деятельностью.</w:t>
      </w:r>
    </w:p>
    <w:p w:rsidR="00175FAA" w:rsidRDefault="00355CF8">
      <w:pPr>
        <w:pStyle w:val="a5"/>
        <w:numPr>
          <w:ilvl w:val="2"/>
          <w:numId w:val="7"/>
        </w:numPr>
        <w:tabs>
          <w:tab w:val="left" w:pos="1533"/>
        </w:tabs>
        <w:spacing w:before="2"/>
        <w:ind w:left="100" w:right="11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избирает из своих членов сроком на один учебный год председателя и секретаря,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 протокол собрания. До избрания председателя Педагогического совета на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первом заседании его полномочия исполняет директор Учреждения. 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повестку дня, контролирует ис</w:t>
      </w:r>
      <w:r>
        <w:rPr>
          <w:sz w:val="26"/>
        </w:rPr>
        <w:t>полнение решений. Информационно-техническое 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 секретаря.</w:t>
      </w:r>
    </w:p>
    <w:p w:rsidR="00175FAA" w:rsidRDefault="00355CF8">
      <w:pPr>
        <w:pStyle w:val="a5"/>
        <w:numPr>
          <w:ilvl w:val="2"/>
          <w:numId w:val="7"/>
        </w:numPr>
        <w:tabs>
          <w:tab w:val="left" w:pos="1593"/>
        </w:tabs>
        <w:ind w:left="100" w:right="111" w:firstLine="708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проведено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заседание.</w:t>
      </w:r>
      <w:r>
        <w:rPr>
          <w:spacing w:val="1"/>
          <w:sz w:val="26"/>
        </w:rPr>
        <w:t xml:space="preserve"> </w:t>
      </w: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 место, повестка заседания Педагогического совета, а также 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22"/>
          <w:sz w:val="26"/>
        </w:rPr>
        <w:t xml:space="preserve"> </w:t>
      </w:r>
      <w:r>
        <w:rPr>
          <w:sz w:val="26"/>
        </w:rPr>
        <w:t>до</w:t>
      </w:r>
      <w:r>
        <w:rPr>
          <w:spacing w:val="19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22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21"/>
          <w:sz w:val="26"/>
        </w:rPr>
        <w:t xml:space="preserve"> </w:t>
      </w:r>
      <w:r>
        <w:rPr>
          <w:sz w:val="26"/>
        </w:rPr>
        <w:t>чем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за </w:t>
      </w:r>
      <w:r>
        <w:rPr>
          <w:sz w:val="26"/>
        </w:rPr>
        <w:t>5 дней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заседания.</w:t>
      </w:r>
    </w:p>
    <w:p w:rsidR="00175FAA" w:rsidRDefault="00355CF8">
      <w:pPr>
        <w:pStyle w:val="a3"/>
        <w:spacing w:before="2"/>
        <w:ind w:right="113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правомочен,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6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обладает</w:t>
      </w:r>
      <w:r>
        <w:rPr>
          <w:spacing w:val="22"/>
        </w:rPr>
        <w:t xml:space="preserve"> </w:t>
      </w:r>
      <w:r>
        <w:t>одним</w:t>
      </w:r>
      <w:r>
        <w:rPr>
          <w:spacing w:val="19"/>
        </w:rPr>
        <w:t xml:space="preserve"> </w:t>
      </w:r>
      <w:r>
        <w:t>голосом.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равенства</w:t>
      </w:r>
      <w:r>
        <w:rPr>
          <w:spacing w:val="20"/>
        </w:rPr>
        <w:t xml:space="preserve"> </w:t>
      </w:r>
      <w:r>
        <w:t>голосов</w:t>
      </w:r>
    </w:p>
    <w:p w:rsidR="00175FAA" w:rsidRDefault="00175FAA">
      <w:pPr>
        <w:sectPr w:rsidR="00175FAA">
          <w:headerReference w:type="default" r:id="rId8"/>
          <w:type w:val="continuous"/>
          <w:pgSz w:w="11910" w:h="16840"/>
          <w:pgMar w:top="1520" w:right="740" w:bottom="280" w:left="1600" w:header="710" w:footer="720" w:gutter="0"/>
          <w:pgNumType w:start="1"/>
          <w:cols w:space="720"/>
        </w:sectPr>
      </w:pPr>
    </w:p>
    <w:p w:rsidR="00175FAA" w:rsidRDefault="00355CF8">
      <w:pPr>
        <w:pStyle w:val="a3"/>
        <w:spacing w:before="79"/>
        <w:ind w:firstLine="0"/>
      </w:pPr>
      <w:r>
        <w:lastRenderedPageBreak/>
        <w:t>решающим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председательствующего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заседании.</w:t>
      </w:r>
    </w:p>
    <w:p w:rsidR="00175FAA" w:rsidRDefault="00355CF8">
      <w:pPr>
        <w:pStyle w:val="a3"/>
        <w:spacing w:before="1" w:line="297" w:lineRule="exact"/>
        <w:ind w:left="809" w:firstLine="0"/>
      </w:pPr>
      <w:r>
        <w:t>Заседания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протоколом.</w:t>
      </w:r>
    </w:p>
    <w:p w:rsidR="00175FAA" w:rsidRDefault="00355CF8">
      <w:pPr>
        <w:pStyle w:val="a5"/>
        <w:numPr>
          <w:ilvl w:val="2"/>
          <w:numId w:val="7"/>
        </w:numPr>
        <w:tabs>
          <w:tab w:val="left" w:pos="1485"/>
        </w:tabs>
        <w:ind w:left="100" w:right="107" w:firstLine="708"/>
        <w:jc w:val="both"/>
        <w:rPr>
          <w:sz w:val="26"/>
        </w:rPr>
      </w:pPr>
      <w:r>
        <w:rPr>
          <w:sz w:val="26"/>
        </w:rPr>
        <w:t>Педагогический совет взаимодействует с руководством Учреждения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компетенции.</w:t>
      </w:r>
    </w:p>
    <w:p w:rsidR="00175FAA" w:rsidRDefault="00355CF8">
      <w:pPr>
        <w:pStyle w:val="a5"/>
        <w:numPr>
          <w:ilvl w:val="1"/>
          <w:numId w:val="4"/>
        </w:numPr>
        <w:tabs>
          <w:tab w:val="left" w:pos="1265"/>
        </w:tabs>
        <w:spacing w:before="2" w:line="297" w:lineRule="exact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совет).</w:t>
      </w:r>
    </w:p>
    <w:p w:rsidR="00175FAA" w:rsidRDefault="00355CF8">
      <w:pPr>
        <w:pStyle w:val="a3"/>
        <w:ind w:right="111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 совета входят все педагогические работники Учреждения. 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бессрочно.</w:t>
      </w:r>
    </w:p>
    <w:p w:rsidR="00175FAA" w:rsidRDefault="00355CF8">
      <w:pPr>
        <w:pStyle w:val="a5"/>
        <w:numPr>
          <w:ilvl w:val="2"/>
          <w:numId w:val="4"/>
        </w:numPr>
        <w:tabs>
          <w:tab w:val="left" w:pos="1461"/>
        </w:tabs>
        <w:jc w:val="both"/>
        <w:rPr>
          <w:sz w:val="26"/>
        </w:rPr>
      </w:pPr>
      <w:r>
        <w:rPr>
          <w:sz w:val="26"/>
        </w:rPr>
        <w:t>Компетенция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совета.</w:t>
      </w:r>
    </w:p>
    <w:p w:rsidR="00175FAA" w:rsidRDefault="00355CF8">
      <w:pPr>
        <w:pStyle w:val="a3"/>
        <w:ind w:right="119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t>:</w:t>
      </w:r>
    </w:p>
    <w:p w:rsidR="00175FAA" w:rsidRDefault="00355CF8">
      <w:pPr>
        <w:pStyle w:val="a5"/>
        <w:numPr>
          <w:ilvl w:val="0"/>
          <w:numId w:val="3"/>
        </w:numPr>
        <w:tabs>
          <w:tab w:val="left" w:pos="1093"/>
        </w:tabs>
        <w:spacing w:before="2" w:line="297" w:lineRule="exact"/>
        <w:jc w:val="both"/>
        <w:rPr>
          <w:sz w:val="26"/>
        </w:rPr>
      </w:pP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Учреждения;</w:t>
      </w:r>
    </w:p>
    <w:p w:rsidR="00175FAA" w:rsidRDefault="00355CF8">
      <w:pPr>
        <w:pStyle w:val="a5"/>
        <w:numPr>
          <w:ilvl w:val="0"/>
          <w:numId w:val="3"/>
        </w:numPr>
        <w:tabs>
          <w:tab w:val="left" w:pos="1093"/>
        </w:tabs>
        <w:spacing w:line="297" w:lineRule="exact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программы.</w:t>
      </w:r>
    </w:p>
    <w:p w:rsidR="00175FAA" w:rsidRDefault="00355CF8">
      <w:pPr>
        <w:pStyle w:val="a3"/>
        <w:spacing w:before="1"/>
        <w:ind w:left="809" w:firstLine="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принимает:</w:t>
      </w:r>
    </w:p>
    <w:p w:rsidR="00175FAA" w:rsidRDefault="00355CF8">
      <w:pPr>
        <w:pStyle w:val="a5"/>
        <w:numPr>
          <w:ilvl w:val="0"/>
          <w:numId w:val="2"/>
        </w:numPr>
        <w:tabs>
          <w:tab w:val="left" w:pos="1097"/>
        </w:tabs>
        <w:spacing w:before="1"/>
        <w:ind w:right="108" w:firstLine="708"/>
        <w:jc w:val="both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 w:rsidR="00D730F5">
        <w:rPr>
          <w:sz w:val="26"/>
        </w:rPr>
        <w:t>общего</w:t>
      </w:r>
      <w:r>
        <w:rPr>
          <w:sz w:val="26"/>
        </w:rPr>
        <w:t xml:space="preserve"> </w:t>
      </w:r>
      <w:r w:rsidR="00D730F5">
        <w:rPr>
          <w:sz w:val="26"/>
        </w:rPr>
        <w:t>и</w:t>
      </w:r>
      <w:r w:rsidR="00D730F5">
        <w:rPr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4"/>
          <w:sz w:val="26"/>
        </w:rPr>
        <w:t xml:space="preserve"> </w:t>
      </w:r>
      <w:bookmarkStart w:id="0" w:name="_GoBack"/>
      <w:bookmarkEnd w:id="0"/>
      <w:r>
        <w:rPr>
          <w:sz w:val="26"/>
        </w:rPr>
        <w:t>образования;</w:t>
      </w:r>
    </w:p>
    <w:p w:rsidR="00175FAA" w:rsidRDefault="00355CF8">
      <w:pPr>
        <w:pStyle w:val="a5"/>
        <w:numPr>
          <w:ilvl w:val="0"/>
          <w:numId w:val="2"/>
        </w:numPr>
        <w:tabs>
          <w:tab w:val="left" w:pos="1093"/>
        </w:tabs>
        <w:spacing w:line="297" w:lineRule="exact"/>
        <w:ind w:left="1093" w:hanging="284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121" w:firstLine="708"/>
        <w:jc w:val="both"/>
        <w:rPr>
          <w:sz w:val="26"/>
        </w:rPr>
      </w:pP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2"/>
        </w:numPr>
        <w:tabs>
          <w:tab w:val="left" w:pos="1093"/>
        </w:tabs>
        <w:spacing w:before="2" w:line="297" w:lineRule="exact"/>
        <w:ind w:left="1093" w:hanging="284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2"/>
        </w:numPr>
        <w:tabs>
          <w:tab w:val="left" w:pos="1093"/>
        </w:tabs>
        <w:ind w:right="117" w:firstLine="708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между Учреждением и обучаю</w:t>
      </w:r>
      <w:r>
        <w:rPr>
          <w:sz w:val="26"/>
        </w:rPr>
        <w:t>щимися и (или) родителями 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175FAA" w:rsidRDefault="00355CF8">
      <w:pPr>
        <w:pStyle w:val="a5"/>
        <w:numPr>
          <w:ilvl w:val="0"/>
          <w:numId w:val="1"/>
        </w:numPr>
        <w:tabs>
          <w:tab w:val="left" w:pos="1089"/>
        </w:tabs>
        <w:spacing w:before="2"/>
        <w:jc w:val="both"/>
        <w:rPr>
          <w:sz w:val="26"/>
        </w:rPr>
      </w:pP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график;</w:t>
      </w:r>
    </w:p>
    <w:p w:rsidR="00175FAA" w:rsidRDefault="00355CF8">
      <w:pPr>
        <w:pStyle w:val="a5"/>
        <w:numPr>
          <w:ilvl w:val="0"/>
          <w:numId w:val="1"/>
        </w:numPr>
        <w:tabs>
          <w:tab w:val="left" w:pos="1161"/>
        </w:tabs>
        <w:spacing w:before="1"/>
        <w:ind w:left="1160" w:hanging="352"/>
        <w:jc w:val="both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75FAA" w:rsidRDefault="00355CF8">
      <w:pPr>
        <w:pStyle w:val="a5"/>
        <w:numPr>
          <w:ilvl w:val="0"/>
          <w:numId w:val="1"/>
        </w:numPr>
        <w:tabs>
          <w:tab w:val="left" w:pos="1161"/>
        </w:tabs>
        <w:spacing w:before="5"/>
        <w:ind w:left="100" w:right="119" w:firstLine="708"/>
        <w:jc w:val="both"/>
        <w:rPr>
          <w:sz w:val="26"/>
        </w:rPr>
      </w:pPr>
      <w:r>
        <w:rPr>
          <w:sz w:val="26"/>
        </w:rPr>
        <w:t>выдвигает кандидатуры педагогических работников для награждения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уровня;</w:t>
      </w:r>
    </w:p>
    <w:p w:rsidR="00175FAA" w:rsidRDefault="00355CF8">
      <w:pPr>
        <w:pStyle w:val="a3"/>
        <w:spacing w:before="7"/>
        <w:ind w:left="809" w:firstLine="0"/>
      </w:pPr>
      <w:r>
        <w:t>9)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деятельностью.</w:t>
      </w:r>
    </w:p>
    <w:p w:rsidR="00175FAA" w:rsidRDefault="00355CF8">
      <w:pPr>
        <w:pStyle w:val="a5"/>
        <w:numPr>
          <w:ilvl w:val="2"/>
          <w:numId w:val="4"/>
        </w:numPr>
        <w:tabs>
          <w:tab w:val="left" w:pos="1533"/>
        </w:tabs>
        <w:spacing w:before="1"/>
        <w:ind w:left="100" w:right="11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избирает из своих членов сроком на один учебный год председателя и секретаря,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 протокол собрания. До избрания председателя Педаг</w:t>
      </w:r>
      <w:r>
        <w:rPr>
          <w:sz w:val="26"/>
        </w:rPr>
        <w:t>огического совета на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первом заседании его полномочия исполняет директор Учреждения. 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повестку дня, контролирует исполнение решений. Информационно-техническое 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 секретаря.</w:t>
      </w:r>
    </w:p>
    <w:p w:rsidR="00175FAA" w:rsidRDefault="00355CF8">
      <w:pPr>
        <w:pStyle w:val="a5"/>
        <w:numPr>
          <w:ilvl w:val="2"/>
          <w:numId w:val="4"/>
        </w:numPr>
        <w:tabs>
          <w:tab w:val="left" w:pos="1593"/>
        </w:tabs>
        <w:ind w:left="100" w:right="113" w:firstLine="708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проведено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заседание.</w:t>
      </w:r>
      <w:r>
        <w:rPr>
          <w:spacing w:val="1"/>
          <w:sz w:val="26"/>
        </w:rPr>
        <w:t xml:space="preserve"> </w:t>
      </w:r>
      <w:r>
        <w:rPr>
          <w:sz w:val="26"/>
        </w:rPr>
        <w:t>Дата,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 место, повестка заседания Педагогического совета, а также 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2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22"/>
          <w:sz w:val="26"/>
        </w:rPr>
        <w:t xml:space="preserve"> </w:t>
      </w:r>
      <w:r>
        <w:rPr>
          <w:sz w:val="26"/>
        </w:rPr>
        <w:t>до</w:t>
      </w:r>
      <w:r>
        <w:rPr>
          <w:spacing w:val="20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22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22"/>
          <w:sz w:val="26"/>
        </w:rPr>
        <w:t xml:space="preserve"> </w:t>
      </w:r>
      <w:r>
        <w:rPr>
          <w:sz w:val="26"/>
        </w:rPr>
        <w:t>чем</w:t>
      </w:r>
      <w:r>
        <w:rPr>
          <w:spacing w:val="-63"/>
          <w:sz w:val="26"/>
        </w:rPr>
        <w:t xml:space="preserve"> </w:t>
      </w:r>
      <w:r>
        <w:rPr>
          <w:sz w:val="26"/>
        </w:rPr>
        <w:t>за 5 дней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заседания.</w:t>
      </w:r>
    </w:p>
    <w:p w:rsidR="00175FAA" w:rsidRDefault="00355CF8">
      <w:pPr>
        <w:pStyle w:val="a3"/>
        <w:ind w:right="106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правомочен,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66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47"/>
        </w:rPr>
        <w:t xml:space="preserve"> </w:t>
      </w:r>
      <w:r>
        <w:t>голосов</w:t>
      </w:r>
      <w:r>
        <w:rPr>
          <w:spacing w:val="48"/>
        </w:rPr>
        <w:t xml:space="preserve"> </w:t>
      </w:r>
      <w:r>
        <w:t>членов,</w:t>
      </w:r>
      <w:r>
        <w:rPr>
          <w:spacing w:val="46"/>
        </w:rPr>
        <w:t xml:space="preserve"> </w:t>
      </w:r>
      <w:r>
        <w:t>присутствующих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заседании.</w:t>
      </w:r>
      <w:r>
        <w:rPr>
          <w:spacing w:val="42"/>
        </w:rPr>
        <w:t xml:space="preserve"> </w:t>
      </w:r>
      <w:r>
        <w:t>Каждый</w:t>
      </w:r>
      <w:r>
        <w:rPr>
          <w:spacing w:val="48"/>
        </w:rPr>
        <w:t xml:space="preserve"> </w:t>
      </w:r>
      <w:r>
        <w:t>член</w:t>
      </w:r>
    </w:p>
    <w:p w:rsidR="00175FAA" w:rsidRDefault="00175FAA">
      <w:pPr>
        <w:sectPr w:rsidR="00175FAA">
          <w:pgSz w:w="11910" w:h="16840"/>
          <w:pgMar w:top="1520" w:right="740" w:bottom="280" w:left="1600" w:header="710" w:footer="0" w:gutter="0"/>
          <w:cols w:space="720"/>
        </w:sectPr>
      </w:pPr>
    </w:p>
    <w:p w:rsidR="00175FAA" w:rsidRDefault="00355CF8">
      <w:pPr>
        <w:pStyle w:val="a3"/>
        <w:spacing w:before="79"/>
        <w:ind w:right="122" w:firstLine="0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реша</w:t>
      </w:r>
      <w:r>
        <w:t>ющим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голос председательствующего</w:t>
      </w:r>
      <w:r>
        <w:rPr>
          <w:spacing w:val="-1"/>
        </w:rPr>
        <w:t xml:space="preserve"> </w:t>
      </w:r>
      <w:r>
        <w:t>на заседании.</w:t>
      </w:r>
    </w:p>
    <w:p w:rsidR="00175FAA" w:rsidRDefault="00355CF8">
      <w:pPr>
        <w:pStyle w:val="a3"/>
        <w:spacing w:line="297" w:lineRule="exact"/>
        <w:ind w:left="809" w:firstLine="0"/>
      </w:pPr>
      <w:r>
        <w:t>Заседания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протоколом.</w:t>
      </w:r>
    </w:p>
    <w:p w:rsidR="00175FAA" w:rsidRDefault="00355CF8">
      <w:pPr>
        <w:pStyle w:val="a5"/>
        <w:numPr>
          <w:ilvl w:val="2"/>
          <w:numId w:val="4"/>
        </w:numPr>
        <w:tabs>
          <w:tab w:val="left" w:pos="1485"/>
        </w:tabs>
        <w:spacing w:before="1"/>
        <w:ind w:left="100" w:right="107" w:firstLine="708"/>
        <w:jc w:val="both"/>
        <w:rPr>
          <w:sz w:val="26"/>
        </w:rPr>
      </w:pPr>
      <w:r>
        <w:rPr>
          <w:sz w:val="26"/>
        </w:rPr>
        <w:t>Педагогический совет взаимодействует с руководством Учреждения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компетенции.</w:t>
      </w:r>
    </w:p>
    <w:sectPr w:rsidR="00175FAA">
      <w:pgSz w:w="11910" w:h="16840"/>
      <w:pgMar w:top="152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8" w:rsidRDefault="00355CF8">
      <w:r>
        <w:separator/>
      </w:r>
    </w:p>
  </w:endnote>
  <w:endnote w:type="continuationSeparator" w:id="0">
    <w:p w:rsidR="00355CF8" w:rsidRDefault="0035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8" w:rsidRDefault="00355CF8">
      <w:r>
        <w:separator/>
      </w:r>
    </w:p>
  </w:footnote>
  <w:footnote w:type="continuationSeparator" w:id="0">
    <w:p w:rsidR="00355CF8" w:rsidRDefault="0035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AA" w:rsidRDefault="00355CF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05pt;margin-top:34.5pt;width:352pt;height:36.1pt;z-index:-251658752;mso-position-horizontal-relative:page;mso-position-vertical-relative:page" filled="f" stroked="f">
          <v:textbox inset="0,0,0,0">
            <w:txbxContent>
              <w:p w:rsidR="00175FAA" w:rsidRDefault="00355CF8">
                <w:pPr>
                  <w:spacing w:before="11" w:line="229" w:lineRule="exact"/>
                  <w:ind w:left="27" w:right="2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Муниципальное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D730F5">
                  <w:rPr>
                    <w:sz w:val="20"/>
                  </w:rPr>
                  <w:t>бюджетн</w:t>
                </w:r>
                <w:r>
                  <w:rPr>
                    <w:sz w:val="20"/>
                  </w:rPr>
                  <w:t>ое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общеобразовательное</w:t>
                </w:r>
              </w:p>
              <w:p w:rsidR="00D730F5" w:rsidRDefault="00355CF8">
                <w:pPr>
                  <w:ind w:left="28" w:right="26"/>
                  <w:jc w:val="center"/>
                  <w:rPr>
                    <w:spacing w:val="-47"/>
                    <w:sz w:val="20"/>
                  </w:rPr>
                </w:pPr>
                <w:r>
                  <w:rPr>
                    <w:sz w:val="20"/>
                  </w:rPr>
                  <w:t>учреждение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</w:t>
                </w:r>
                <w:r w:rsidR="00D730F5">
                  <w:rPr>
                    <w:sz w:val="20"/>
                  </w:rPr>
                  <w:t>Основная общеобразовательная школа №2</w:t>
                </w:r>
                <w:r>
                  <w:rPr>
                    <w:sz w:val="20"/>
                  </w:rPr>
                  <w:t>»</w:t>
                </w:r>
                <w:r>
                  <w:rPr>
                    <w:spacing w:val="-47"/>
                    <w:sz w:val="20"/>
                  </w:rPr>
                  <w:t xml:space="preserve"> </w:t>
                </w:r>
              </w:p>
              <w:p w:rsidR="00175FAA" w:rsidRDefault="00355CF8">
                <w:pPr>
                  <w:ind w:left="28" w:right="26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Старооскольского</w:t>
                </w:r>
                <w:proofErr w:type="spellEnd"/>
                <w:r>
                  <w:rPr>
                    <w:sz w:val="20"/>
                  </w:rPr>
                  <w:t xml:space="preserve"> городского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</w:t>
                </w:r>
                <w:r>
                  <w:rPr>
                    <w:sz w:val="20"/>
                  </w:rPr>
                  <w:t>круга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DB9"/>
    <w:multiLevelType w:val="multilevel"/>
    <w:tmpl w:val="7DEE7926"/>
    <w:lvl w:ilvl="0">
      <w:start w:val="3"/>
      <w:numFmt w:val="decimal"/>
      <w:lvlText w:val="%1"/>
      <w:lvlJc w:val="left"/>
      <w:pPr>
        <w:ind w:left="1264" w:hanging="45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64" w:hanging="4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1" w:hanging="6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652"/>
      </w:pPr>
      <w:rPr>
        <w:rFonts w:hint="default"/>
        <w:lang w:val="ru-RU" w:eastAsia="en-US" w:bidi="ar-SA"/>
      </w:rPr>
    </w:lvl>
  </w:abstractNum>
  <w:abstractNum w:abstractNumId="1">
    <w:nsid w:val="0F2A799F"/>
    <w:multiLevelType w:val="hybridMultilevel"/>
    <w:tmpl w:val="47364D3A"/>
    <w:lvl w:ilvl="0" w:tplc="160E98D6">
      <w:start w:val="1"/>
      <w:numFmt w:val="decimal"/>
      <w:lvlText w:val="%1)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E7204AD6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86E0A9B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AA68FE5A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4" w:tplc="656A1F36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5" w:tplc="C4769CC6">
      <w:numFmt w:val="bullet"/>
      <w:lvlText w:val="•"/>
      <w:lvlJc w:val="left"/>
      <w:pPr>
        <w:ind w:left="4834" w:hanging="288"/>
      </w:pPr>
      <w:rPr>
        <w:rFonts w:hint="default"/>
        <w:lang w:val="ru-RU" w:eastAsia="en-US" w:bidi="ar-SA"/>
      </w:rPr>
    </w:lvl>
    <w:lvl w:ilvl="6" w:tplc="DB305EE2">
      <w:numFmt w:val="bullet"/>
      <w:lvlText w:val="•"/>
      <w:lvlJc w:val="left"/>
      <w:pPr>
        <w:ind w:left="5780" w:hanging="288"/>
      </w:pPr>
      <w:rPr>
        <w:rFonts w:hint="default"/>
        <w:lang w:val="ru-RU" w:eastAsia="en-US" w:bidi="ar-SA"/>
      </w:rPr>
    </w:lvl>
    <w:lvl w:ilvl="7" w:tplc="70BC3838">
      <w:numFmt w:val="bullet"/>
      <w:lvlText w:val="•"/>
      <w:lvlJc w:val="left"/>
      <w:pPr>
        <w:ind w:left="6727" w:hanging="288"/>
      </w:pPr>
      <w:rPr>
        <w:rFonts w:hint="default"/>
        <w:lang w:val="ru-RU" w:eastAsia="en-US" w:bidi="ar-SA"/>
      </w:rPr>
    </w:lvl>
    <w:lvl w:ilvl="8" w:tplc="0A98AAEC">
      <w:numFmt w:val="bullet"/>
      <w:lvlText w:val="•"/>
      <w:lvlJc w:val="left"/>
      <w:pPr>
        <w:ind w:left="7674" w:hanging="288"/>
      </w:pPr>
      <w:rPr>
        <w:rFonts w:hint="default"/>
        <w:lang w:val="ru-RU" w:eastAsia="en-US" w:bidi="ar-SA"/>
      </w:rPr>
    </w:lvl>
  </w:abstractNum>
  <w:abstractNum w:abstractNumId="2">
    <w:nsid w:val="39FC38F0"/>
    <w:multiLevelType w:val="hybridMultilevel"/>
    <w:tmpl w:val="0D165BB4"/>
    <w:lvl w:ilvl="0" w:tplc="A38A4DE2">
      <w:start w:val="1"/>
      <w:numFmt w:val="decimal"/>
      <w:lvlText w:val="%1)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6942A1FC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E892B18E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413A9AEC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4" w:tplc="FE9663C4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5" w:tplc="D3225BF0">
      <w:numFmt w:val="bullet"/>
      <w:lvlText w:val="•"/>
      <w:lvlJc w:val="left"/>
      <w:pPr>
        <w:ind w:left="4834" w:hanging="288"/>
      </w:pPr>
      <w:rPr>
        <w:rFonts w:hint="default"/>
        <w:lang w:val="ru-RU" w:eastAsia="en-US" w:bidi="ar-SA"/>
      </w:rPr>
    </w:lvl>
    <w:lvl w:ilvl="6" w:tplc="83EE9F6C">
      <w:numFmt w:val="bullet"/>
      <w:lvlText w:val="•"/>
      <w:lvlJc w:val="left"/>
      <w:pPr>
        <w:ind w:left="5780" w:hanging="288"/>
      </w:pPr>
      <w:rPr>
        <w:rFonts w:hint="default"/>
        <w:lang w:val="ru-RU" w:eastAsia="en-US" w:bidi="ar-SA"/>
      </w:rPr>
    </w:lvl>
    <w:lvl w:ilvl="7" w:tplc="A23E91A8">
      <w:numFmt w:val="bullet"/>
      <w:lvlText w:val="•"/>
      <w:lvlJc w:val="left"/>
      <w:pPr>
        <w:ind w:left="6727" w:hanging="288"/>
      </w:pPr>
      <w:rPr>
        <w:rFonts w:hint="default"/>
        <w:lang w:val="ru-RU" w:eastAsia="en-US" w:bidi="ar-SA"/>
      </w:rPr>
    </w:lvl>
    <w:lvl w:ilvl="8" w:tplc="588C5E7E">
      <w:numFmt w:val="bullet"/>
      <w:lvlText w:val="•"/>
      <w:lvlJc w:val="left"/>
      <w:pPr>
        <w:ind w:left="7674" w:hanging="288"/>
      </w:pPr>
      <w:rPr>
        <w:rFonts w:hint="default"/>
        <w:lang w:val="ru-RU" w:eastAsia="en-US" w:bidi="ar-SA"/>
      </w:rPr>
    </w:lvl>
  </w:abstractNum>
  <w:abstractNum w:abstractNumId="3">
    <w:nsid w:val="3E045F17"/>
    <w:multiLevelType w:val="multilevel"/>
    <w:tmpl w:val="26C842D6"/>
    <w:lvl w:ilvl="0">
      <w:start w:val="3"/>
      <w:numFmt w:val="decimal"/>
      <w:lvlText w:val="%1"/>
      <w:lvlJc w:val="left"/>
      <w:pPr>
        <w:ind w:left="1264" w:hanging="45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64" w:hanging="4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1" w:hanging="6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652"/>
      </w:pPr>
      <w:rPr>
        <w:rFonts w:hint="default"/>
        <w:lang w:val="ru-RU" w:eastAsia="en-US" w:bidi="ar-SA"/>
      </w:rPr>
    </w:lvl>
  </w:abstractNum>
  <w:abstractNum w:abstractNumId="4">
    <w:nsid w:val="41C439D0"/>
    <w:multiLevelType w:val="hybridMultilevel"/>
    <w:tmpl w:val="2402D806"/>
    <w:lvl w:ilvl="0" w:tplc="E04EADBE">
      <w:start w:val="1"/>
      <w:numFmt w:val="decimal"/>
      <w:lvlText w:val="%1)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5142A22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A2CCFFB0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BC70A0F0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89866C68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66428ED2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9CDADE7E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7" w:tplc="08028B7E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F954B594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5">
    <w:nsid w:val="53343612"/>
    <w:multiLevelType w:val="hybridMultilevel"/>
    <w:tmpl w:val="29785A5C"/>
    <w:lvl w:ilvl="0" w:tplc="D2AA3EAA">
      <w:start w:val="1"/>
      <w:numFmt w:val="decimal"/>
      <w:lvlText w:val="%1)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400F142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059A34B6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9754190A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F9283EBA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E04EAA26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1D0CC688">
      <w:numFmt w:val="bullet"/>
      <w:lvlText w:val="•"/>
      <w:lvlJc w:val="left"/>
      <w:pPr>
        <w:ind w:left="6180" w:hanging="284"/>
      </w:pPr>
      <w:rPr>
        <w:rFonts w:hint="default"/>
        <w:lang w:val="ru-RU" w:eastAsia="en-US" w:bidi="ar-SA"/>
      </w:rPr>
    </w:lvl>
    <w:lvl w:ilvl="7" w:tplc="D7349A86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8" w:tplc="9F3C47AC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6">
    <w:nsid w:val="59500FFC"/>
    <w:multiLevelType w:val="hybridMultilevel"/>
    <w:tmpl w:val="CD2A6A40"/>
    <w:lvl w:ilvl="0" w:tplc="6FE04E5A">
      <w:start w:val="9"/>
      <w:numFmt w:val="decimal"/>
      <w:lvlText w:val="%1)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68DE9694">
      <w:numFmt w:val="bullet"/>
      <w:lvlText w:val="•"/>
      <w:lvlJc w:val="left"/>
      <w:pPr>
        <w:ind w:left="1928" w:hanging="280"/>
      </w:pPr>
      <w:rPr>
        <w:rFonts w:hint="default"/>
        <w:lang w:val="ru-RU" w:eastAsia="en-US" w:bidi="ar-SA"/>
      </w:rPr>
    </w:lvl>
    <w:lvl w:ilvl="2" w:tplc="31784328">
      <w:numFmt w:val="bullet"/>
      <w:lvlText w:val="•"/>
      <w:lvlJc w:val="left"/>
      <w:pPr>
        <w:ind w:left="2777" w:hanging="280"/>
      </w:pPr>
      <w:rPr>
        <w:rFonts w:hint="default"/>
        <w:lang w:val="ru-RU" w:eastAsia="en-US" w:bidi="ar-SA"/>
      </w:rPr>
    </w:lvl>
    <w:lvl w:ilvl="3" w:tplc="B46659F8">
      <w:numFmt w:val="bullet"/>
      <w:lvlText w:val="•"/>
      <w:lvlJc w:val="left"/>
      <w:pPr>
        <w:ind w:left="3626" w:hanging="280"/>
      </w:pPr>
      <w:rPr>
        <w:rFonts w:hint="default"/>
        <w:lang w:val="ru-RU" w:eastAsia="en-US" w:bidi="ar-SA"/>
      </w:rPr>
    </w:lvl>
    <w:lvl w:ilvl="4" w:tplc="0766233C">
      <w:numFmt w:val="bullet"/>
      <w:lvlText w:val="•"/>
      <w:lvlJc w:val="left"/>
      <w:pPr>
        <w:ind w:left="4475" w:hanging="280"/>
      </w:pPr>
      <w:rPr>
        <w:rFonts w:hint="default"/>
        <w:lang w:val="ru-RU" w:eastAsia="en-US" w:bidi="ar-SA"/>
      </w:rPr>
    </w:lvl>
    <w:lvl w:ilvl="5" w:tplc="FE247974">
      <w:numFmt w:val="bullet"/>
      <w:lvlText w:val="•"/>
      <w:lvlJc w:val="left"/>
      <w:pPr>
        <w:ind w:left="5324" w:hanging="280"/>
      </w:pPr>
      <w:rPr>
        <w:rFonts w:hint="default"/>
        <w:lang w:val="ru-RU" w:eastAsia="en-US" w:bidi="ar-SA"/>
      </w:rPr>
    </w:lvl>
    <w:lvl w:ilvl="6" w:tplc="D508468C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F66E90DA">
      <w:numFmt w:val="bullet"/>
      <w:lvlText w:val="•"/>
      <w:lvlJc w:val="left"/>
      <w:pPr>
        <w:ind w:left="7021" w:hanging="280"/>
      </w:pPr>
      <w:rPr>
        <w:rFonts w:hint="default"/>
        <w:lang w:val="ru-RU" w:eastAsia="en-US" w:bidi="ar-SA"/>
      </w:rPr>
    </w:lvl>
    <w:lvl w:ilvl="8" w:tplc="68B0BAC8">
      <w:numFmt w:val="bullet"/>
      <w:lvlText w:val="•"/>
      <w:lvlJc w:val="left"/>
      <w:pPr>
        <w:ind w:left="7870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FAA"/>
    <w:rsid w:val="00175FAA"/>
    <w:rsid w:val="00355CF8"/>
    <w:rsid w:val="00D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21" w:lineRule="exact"/>
      <w:ind w:left="1303" w:right="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3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0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73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0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21" w:lineRule="exact"/>
      <w:ind w:left="1303" w:right="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3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0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73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0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Лазаоевна</dc:creator>
  <cp:lastModifiedBy>Пользователь Windows</cp:lastModifiedBy>
  <cp:revision>2</cp:revision>
  <dcterms:created xsi:type="dcterms:W3CDTF">2023-09-13T06:13:00Z</dcterms:created>
  <dcterms:modified xsi:type="dcterms:W3CDTF">2023-09-13T06:18:00Z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