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3" w:rsidRDefault="00F97B23" w:rsidP="00F97B23">
      <w:pPr>
        <w:jc w:val="center"/>
      </w:pPr>
    </w:p>
    <w:p w:rsidR="000D1374" w:rsidRDefault="00F97B23" w:rsidP="00F97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23">
        <w:rPr>
          <w:rFonts w:ascii="Times New Roman" w:hAnsi="Times New Roman" w:cs="Times New Roman"/>
          <w:b/>
          <w:sz w:val="28"/>
          <w:szCs w:val="28"/>
        </w:rPr>
        <w:t>ИЗВЛЕЧЕНИЯ ИЗ УСТАВА</w:t>
      </w:r>
    </w:p>
    <w:p w:rsidR="00F97B23" w:rsidRDefault="00F97B23" w:rsidP="00F9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«ООШ №2»</w:t>
      </w:r>
    </w:p>
    <w:p w:rsid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Управляющий совет Учреждения (далее - Управляющий совет). </w:t>
      </w:r>
    </w:p>
    <w:p w:rsid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совет формируется в составе 11 членов с использованием процедур выборов, назначения и кооптации согласно квоте: представители из числа родителей (законных представителей) - 3 человека; представители трудового коллектива Учреждения - 3 человека; представители из числа учащихся - 2 человека; кооптируемые члены Управляющего совета - 1 человек; представители Учредителя - 1 человек; директор Учреждения. </w:t>
      </w:r>
    </w:p>
    <w:p w:rsid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Управляющего совета, принятые в соответствии с его компетенцией, носят рекомендательный характер. </w:t>
      </w:r>
    </w:p>
    <w:p w:rsid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совет возглавляет председатель, избираемый членами Управляющего совета. </w:t>
      </w:r>
    </w:p>
    <w:p w:rsid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полномочий Управляющего совета - 5 лет. </w:t>
      </w:r>
    </w:p>
    <w:p w:rsid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Управляющего совета из числа родителей (законных представителей) обучающихся 1-9 классов избираются конференцией представителей родителей, по принципу «одна семья - один голос», независимо от количества детей данной семьи, обучающихся в Учреждении. Выборы считаются состоявшимися при кворуме не менее 1/2 состава конференции родителей и при условии, если за кандидата проголосовало более 1/2 присутствующих родителей. Работники Учреждения, дети которых обучаются в Учреждении, не могут быть избраны в члены Управляющего совета в качестве представителей родителей (законных представителей) учащихся. Общее количество членов Управляющего совета, избираемых из числа родителей (законных представителей) учащихся, не может быть меньше 1/3 и больше 1/2 общего числа членов Управляющего совета. </w:t>
      </w:r>
    </w:p>
    <w:p w:rsid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Управляющего совета входят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8-9 классов. Общее количество членов Управляющего </w:t>
      </w:r>
      <w:proofErr w:type="gramStart"/>
      <w:r>
        <w:rPr>
          <w:sz w:val="26"/>
          <w:szCs w:val="26"/>
        </w:rPr>
        <w:t>совета</w:t>
      </w:r>
      <w:proofErr w:type="gramEnd"/>
      <w:r>
        <w:rPr>
          <w:sz w:val="26"/>
          <w:szCs w:val="26"/>
        </w:rPr>
        <w:t xml:space="preserve"> из числа обучающихся составляет 2 человека. Члены Управляющего совета из числа обучающихся избираются на общем собрании 8-9 классов открытым голосованием. Выборы считаются состоявшимися при кворуме не менее 1/2 состава обучающихся 8-9 классов и при условии, если за кандидата проголосовало более 1/2 присутствующих учеников. </w:t>
      </w:r>
    </w:p>
    <w:p w:rsidR="00F97B23" w:rsidRPr="00F97B23" w:rsidRDefault="00F97B23" w:rsidP="00F97B2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B23">
        <w:rPr>
          <w:rFonts w:ascii="Times New Roman" w:hAnsi="Times New Roman" w:cs="Times New Roman"/>
          <w:sz w:val="26"/>
          <w:szCs w:val="26"/>
        </w:rPr>
        <w:t>Члены Управляющего совета из числа работников избираются Общим собранием работников Учреждения тайным голосованием. Количество членов</w:t>
      </w:r>
      <w:r w:rsidRPr="00F97B23">
        <w:rPr>
          <w:rFonts w:ascii="Times New Roman" w:hAnsi="Times New Roman" w:cs="Times New Roman"/>
          <w:sz w:val="26"/>
          <w:szCs w:val="26"/>
        </w:rPr>
        <w:t xml:space="preserve"> </w:t>
      </w:r>
      <w:r w:rsidRPr="00F97B23">
        <w:rPr>
          <w:rFonts w:ascii="Times New Roman" w:hAnsi="Times New Roman" w:cs="Times New Roman"/>
          <w:sz w:val="26"/>
          <w:szCs w:val="26"/>
        </w:rPr>
        <w:t xml:space="preserve">Совета из числа работников составляет не менее 1/3 общего числа членов Совета. Директор Учреждения входит в состав Управляющего совета по должности. При этом не менее чем 2/3 из них должны являться педагогическими работниками. Выборы считаются состоявшимися при кворуме не менее 1/2 состава Общего собрания работников и при условии, если за кандидата проголосовало более 1/2 присутствующих работников. </w:t>
      </w:r>
    </w:p>
    <w:p w:rsidR="00F97B23" w:rsidRP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На первом заседании Управляющего совета избираются его председатель и заместитель председателя, избирается секретарь Управляющего совета из числа работников Учреждения, рассматривается вопрос о кооптации в состав Управляющего совета представителей общественности. Кандидатуры на включение в члены Управляющего совета путем кооптации могут быть </w:t>
      </w:r>
      <w:r w:rsidRPr="00F97B23">
        <w:rPr>
          <w:sz w:val="26"/>
          <w:szCs w:val="26"/>
        </w:rPr>
        <w:lastRenderedPageBreak/>
        <w:t xml:space="preserve">предложены Учредителем Учреждения, членами Управляющего совета, родителями (законными представителями) </w:t>
      </w:r>
      <w:proofErr w:type="gramStart"/>
      <w:r w:rsidRPr="00F97B23">
        <w:rPr>
          <w:sz w:val="26"/>
          <w:szCs w:val="26"/>
        </w:rPr>
        <w:t>обучающихся</w:t>
      </w:r>
      <w:proofErr w:type="gramEnd"/>
      <w:r w:rsidRPr="00F97B23">
        <w:rPr>
          <w:sz w:val="26"/>
          <w:szCs w:val="26"/>
        </w:rPr>
        <w:t xml:space="preserve">, работниками Учреждения. Кооптация проводится на заседании Управляющего совета при наличии не менее 1/2 от общего состава членов Управляющего совета при условии, если за кооптацию предложенной кандидатуры открытым голосованием проголосовало более 1/2 присутствующих. </w:t>
      </w:r>
    </w:p>
    <w:p w:rsidR="00F97B23" w:rsidRP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В состав Управляющего совета входит один представитель Учредителя Учреждения с использованием процедуры назначения. </w:t>
      </w:r>
    </w:p>
    <w:p w:rsidR="00F97B23" w:rsidRP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При выбытии из Управляющего совета выборных членов проводятся довыборы членов Управляющего совета. При выбытии из членов Управляющего совета кооптированных членов Управляющий совет осуществляет дополнительную кооптацию в установленном порядке. </w:t>
      </w:r>
    </w:p>
    <w:p w:rsidR="00F97B23" w:rsidRP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Управляющий совет возглавляет председатель, избираемый из числа членов Управляющего совета. Представитель Учредителя, обучающиеся, директор и работники Учреждения не могут быть избраны председателем Управляющего совета. Избрание председателя Управляющего совета проводится после формирования Управляющего совета в полном составе, включая кооптированных членов. Председатель Управляющего совета организует и планирует его работу,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совета. </w:t>
      </w:r>
    </w:p>
    <w:p w:rsidR="00F97B23" w:rsidRPr="00F97B23" w:rsidRDefault="00F97B23" w:rsidP="00F97B23">
      <w:pPr>
        <w:pStyle w:val="Default"/>
        <w:ind w:firstLine="708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3.6.1. Компетенция Управляющего совета: </w:t>
      </w:r>
    </w:p>
    <w:p w:rsidR="00F97B23" w:rsidRPr="00F97B23" w:rsidRDefault="00F97B23" w:rsidP="00F97B23">
      <w:pPr>
        <w:pStyle w:val="Default"/>
        <w:spacing w:after="27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1) рассмотрение программы развития Учреждения, внесение изменений в программу развития Учреждения; </w:t>
      </w:r>
    </w:p>
    <w:p w:rsidR="00F97B23" w:rsidRPr="00F97B23" w:rsidRDefault="00F97B23" w:rsidP="00F97B23">
      <w:pPr>
        <w:pStyle w:val="Default"/>
        <w:spacing w:after="27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2) согласование основных образовательных программ начального общего, основного общего образования, в том числе адаптированных образовательных программ, программ дополнительного образования; </w:t>
      </w:r>
    </w:p>
    <w:p w:rsidR="00F97B23" w:rsidRPr="00F97B23" w:rsidRDefault="00F97B23" w:rsidP="00F97B23">
      <w:pPr>
        <w:pStyle w:val="Default"/>
        <w:spacing w:after="27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3) согласование учебных планов; </w:t>
      </w:r>
    </w:p>
    <w:p w:rsidR="00F97B23" w:rsidRPr="00F97B23" w:rsidRDefault="00F97B23" w:rsidP="00F97B23">
      <w:pPr>
        <w:pStyle w:val="Default"/>
        <w:spacing w:after="27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4) согласование списка учебников в соответствии с утвержденным федеральным перечнем учебников из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образования, а также учебных пособий, допущенных к использованию при реализации указанных образовательных программ Министерством образования и науки Российской Федерации; </w:t>
      </w:r>
    </w:p>
    <w:p w:rsidR="00F97B23" w:rsidRPr="00F97B23" w:rsidRDefault="00F97B23" w:rsidP="00F97B23">
      <w:pPr>
        <w:pStyle w:val="Default"/>
        <w:spacing w:after="27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5) определение режима занятий обучающихся (в том числе продолжительности учебной недели (пятидневная или шестидневная), времени начала и окончания занятий); </w:t>
      </w:r>
    </w:p>
    <w:p w:rsidR="00F97B23" w:rsidRPr="00F97B23" w:rsidRDefault="00F97B23" w:rsidP="00F97B23">
      <w:pPr>
        <w:pStyle w:val="Default"/>
        <w:spacing w:after="27"/>
        <w:jc w:val="both"/>
        <w:rPr>
          <w:sz w:val="26"/>
          <w:szCs w:val="26"/>
        </w:rPr>
      </w:pPr>
      <w:r w:rsidRPr="00F97B23">
        <w:rPr>
          <w:sz w:val="26"/>
          <w:szCs w:val="26"/>
        </w:rPr>
        <w:t xml:space="preserve">6) содействие привлечению внебюджетных средств; </w:t>
      </w:r>
    </w:p>
    <w:p w:rsidR="00B3195D" w:rsidRDefault="00F97B23" w:rsidP="00B3195D">
      <w:pPr>
        <w:pStyle w:val="Default"/>
        <w:jc w:val="both"/>
      </w:pPr>
      <w:r w:rsidRPr="00F97B23">
        <w:rPr>
          <w:sz w:val="26"/>
          <w:szCs w:val="26"/>
        </w:rPr>
        <w:t xml:space="preserve">7) согласование школьного компонента государственного образовательного </w:t>
      </w:r>
    </w:p>
    <w:p w:rsidR="00B3195D" w:rsidRDefault="00B3195D" w:rsidP="00B3195D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стандарта общего образования и профиля обучения; </w:t>
      </w:r>
    </w:p>
    <w:p w:rsidR="00B3195D" w:rsidRDefault="00B3195D" w:rsidP="00B3195D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здоровых и безопасных условий обучения, воспитания и труда в Учреждении; </w:t>
      </w:r>
    </w:p>
    <w:p w:rsidR="00B3195D" w:rsidRDefault="00B3195D" w:rsidP="00B3195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9) заслушивание отчета директора Учреждения по итогам учебного и финансового года; </w:t>
      </w:r>
    </w:p>
    <w:p w:rsidR="00B3195D" w:rsidRDefault="00B3195D" w:rsidP="00B3195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определение критериев и показателей эффективности деятельности работников, распределение стимулирующей </w:t>
      </w:r>
      <w:proofErr w:type="gramStart"/>
      <w:r>
        <w:rPr>
          <w:sz w:val="26"/>
          <w:szCs w:val="26"/>
        </w:rPr>
        <w:t>части фонда оплаты труда работников Учреждения</w:t>
      </w:r>
      <w:proofErr w:type="gramEnd"/>
      <w:r>
        <w:rPr>
          <w:sz w:val="26"/>
          <w:szCs w:val="26"/>
        </w:rPr>
        <w:t xml:space="preserve">; </w:t>
      </w:r>
    </w:p>
    <w:p w:rsidR="00B3195D" w:rsidRDefault="00B3195D" w:rsidP="00B3195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11) рассмотрение вопросов об исполнении муниципального задания; </w:t>
      </w:r>
    </w:p>
    <w:p w:rsidR="009100A0" w:rsidRDefault="009100A0" w:rsidP="00B3195D">
      <w:pPr>
        <w:pStyle w:val="Default"/>
        <w:jc w:val="both"/>
        <w:rPr>
          <w:sz w:val="26"/>
          <w:szCs w:val="26"/>
        </w:rPr>
      </w:pPr>
    </w:p>
    <w:p w:rsidR="00B3195D" w:rsidRDefault="00B3195D" w:rsidP="00B3195D">
      <w:pPr>
        <w:pStyle w:val="Defaul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12) согласование отчета о </w:t>
      </w:r>
      <w:proofErr w:type="spellStart"/>
      <w:r>
        <w:rPr>
          <w:sz w:val="26"/>
          <w:szCs w:val="26"/>
        </w:rPr>
        <w:t>самообследовании</w:t>
      </w:r>
      <w:proofErr w:type="spellEnd"/>
      <w:r>
        <w:rPr>
          <w:sz w:val="26"/>
          <w:szCs w:val="26"/>
        </w:rPr>
        <w:t xml:space="preserve"> для рассмотрения Учредителем; </w:t>
      </w:r>
    </w:p>
    <w:p w:rsidR="00B3195D" w:rsidRDefault="00B3195D" w:rsidP="00B3195D">
      <w:pPr>
        <w:pStyle w:val="Default"/>
        <w:spacing w:after="32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13) </w:t>
      </w:r>
      <w:r>
        <w:rPr>
          <w:sz w:val="26"/>
          <w:szCs w:val="26"/>
        </w:rPr>
        <w:t xml:space="preserve">принятие локальных актов Учреждения; </w:t>
      </w:r>
    </w:p>
    <w:p w:rsidR="00B3195D" w:rsidRDefault="00B3195D" w:rsidP="00B3195D">
      <w:pPr>
        <w:pStyle w:val="Default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14) </w:t>
      </w:r>
      <w:r>
        <w:rPr>
          <w:sz w:val="26"/>
          <w:szCs w:val="26"/>
        </w:rPr>
        <w:t xml:space="preserve">рассмотрение вопросов, связанных с участием Учреждения в рейтингах, независимой оценке качества образования, конкурсах образовательных организаций, конкурсе «Школа года»; </w:t>
      </w:r>
    </w:p>
    <w:p w:rsidR="00B3195D" w:rsidRDefault="00B3195D" w:rsidP="00B3195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рассмотрение иных вопросов, затрагивающих интересы участников образовательных отношений. </w:t>
      </w:r>
    </w:p>
    <w:p w:rsidR="00B3195D" w:rsidRDefault="00B3195D" w:rsidP="00B3195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3.6.2. Заседания Управляющего совета проводятся по мере необходимости, но не реже одного раза в полгода, а также по инициативе председателя, по требованию директора Учреждения, представителя Учредителя, заявлению членов Управляющего совета, подписанному не менее чем 1/4 членов от списочного состава Управляющего совета. Дата, время, место,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 По приглашению членов Управляющего совета в заседании могут принимать участие лица, не являющиеся членами Управляющего совета. </w:t>
      </w:r>
    </w:p>
    <w:p w:rsidR="00B3195D" w:rsidRDefault="00B3195D" w:rsidP="009100A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совет правомочен, если на заседании присутствует более половины его членов. </w:t>
      </w:r>
    </w:p>
    <w:p w:rsidR="00B3195D" w:rsidRDefault="00B3195D" w:rsidP="00B3195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считается принятым, если за него проголосовали более половины всех членов Управляющего совета, имеющих право решающего голоса. Каждый член Управляющего совета обладает одним голосом. В случае равенства голосов решающим является голос председательствующего на заседании. Решения Управляющего совета оформляются протоколом. </w:t>
      </w:r>
    </w:p>
    <w:p w:rsidR="00F97B23" w:rsidRPr="00F97B23" w:rsidRDefault="00B3195D" w:rsidP="00B3195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3.6.3. Управляющий совет взаимодействует с руководством Учреждения и другими органами управления Учреждения; имеет право выступать от имени Учреждения в пределах своей компетенции.</w:t>
      </w:r>
    </w:p>
    <w:p w:rsidR="00F97B23" w:rsidRPr="00F97B23" w:rsidRDefault="00F97B23" w:rsidP="00B319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B23" w:rsidRPr="00F97B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44" w:rsidRDefault="00516044" w:rsidP="00F97B23">
      <w:pPr>
        <w:spacing w:after="0" w:line="240" w:lineRule="auto"/>
      </w:pPr>
      <w:r>
        <w:separator/>
      </w:r>
    </w:p>
  </w:endnote>
  <w:endnote w:type="continuationSeparator" w:id="0">
    <w:p w:rsidR="00516044" w:rsidRDefault="00516044" w:rsidP="00F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44" w:rsidRDefault="00516044" w:rsidP="00F97B23">
      <w:pPr>
        <w:spacing w:after="0" w:line="240" w:lineRule="auto"/>
      </w:pPr>
      <w:r>
        <w:separator/>
      </w:r>
    </w:p>
  </w:footnote>
  <w:footnote w:type="continuationSeparator" w:id="0">
    <w:p w:rsidR="00516044" w:rsidRDefault="00516044" w:rsidP="00F9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3" w:rsidRPr="00F97B23" w:rsidRDefault="00F97B23" w:rsidP="00F97B23">
    <w:pPr>
      <w:pStyle w:val="a3"/>
      <w:jc w:val="center"/>
      <w:rPr>
        <w:rFonts w:ascii="Times New Roman" w:hAnsi="Times New Roman" w:cs="Times New Roman"/>
      </w:rPr>
    </w:pPr>
    <w:r w:rsidRPr="00F97B23">
      <w:rPr>
        <w:rFonts w:ascii="Times New Roman" w:hAnsi="Times New Roman" w:cs="Times New Roman"/>
      </w:rPr>
      <w:t>Муниципальное бюджетное общеобразовательное учреждение</w:t>
    </w:r>
  </w:p>
  <w:p w:rsidR="00F97B23" w:rsidRPr="00F97B23" w:rsidRDefault="00F97B23" w:rsidP="00F97B23">
    <w:pPr>
      <w:pStyle w:val="a3"/>
      <w:jc w:val="center"/>
      <w:rPr>
        <w:rFonts w:ascii="Times New Roman" w:hAnsi="Times New Roman" w:cs="Times New Roman"/>
      </w:rPr>
    </w:pPr>
    <w:r w:rsidRPr="00F97B23">
      <w:rPr>
        <w:rFonts w:ascii="Times New Roman" w:hAnsi="Times New Roman" w:cs="Times New Roman"/>
      </w:rPr>
      <w:t>«Основная общеобразовательная школа №2»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1"/>
    <w:rsid w:val="000D1374"/>
    <w:rsid w:val="00516044"/>
    <w:rsid w:val="005279D1"/>
    <w:rsid w:val="009100A0"/>
    <w:rsid w:val="00B3195D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B23"/>
  </w:style>
  <w:style w:type="paragraph" w:styleId="a5">
    <w:name w:val="footer"/>
    <w:basedOn w:val="a"/>
    <w:link w:val="a6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B23"/>
  </w:style>
  <w:style w:type="paragraph" w:customStyle="1" w:styleId="Default">
    <w:name w:val="Default"/>
    <w:rsid w:val="00F9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B23"/>
  </w:style>
  <w:style w:type="paragraph" w:styleId="a5">
    <w:name w:val="footer"/>
    <w:basedOn w:val="a"/>
    <w:link w:val="a6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B23"/>
  </w:style>
  <w:style w:type="paragraph" w:customStyle="1" w:styleId="Default">
    <w:name w:val="Default"/>
    <w:rsid w:val="00F9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2022-11-19T11:26:00Z</dcterms:created>
  <dcterms:modified xsi:type="dcterms:W3CDTF">2022-11-19T11:48:00Z</dcterms:modified>
</cp:coreProperties>
</file>